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FC" w:rsidRPr="00B2115B" w:rsidRDefault="00B2115B" w:rsidP="00B2115B">
      <w:pPr>
        <w:spacing w:line="360" w:lineRule="auto"/>
        <w:rPr>
          <w:rFonts w:ascii="Times New Roman" w:hAnsi="Times New Roman" w:cs="Times New Roman"/>
          <w:lang w:val="uk-UA"/>
        </w:rPr>
      </w:pPr>
      <w:r w:rsidRPr="00B2115B">
        <w:rPr>
          <w:rStyle w:val="a3"/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БІОЛОГІЯ — НАУКА ПРО ЖИВУ ПРИРОДУ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 xml:space="preserve">Термін біологія був запропонований видатним природодослідником і еволюціоністом Ж.Б. </w:t>
      </w:r>
      <w:proofErr w:type="spellStart"/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Ламарком</w:t>
      </w:r>
      <w:proofErr w:type="spellEnd"/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 xml:space="preserve"> у 1802 р. для позначення науки про життя як особливе явище природи. «</w:t>
      </w:r>
      <w:proofErr w:type="spellStart"/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Біос</w:t>
      </w:r>
      <w:proofErr w:type="spellEnd"/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» — у перекладі з латинської означає — «життя», а «логос» — «учення», тобто дослівно «біологія» — це вчення про життя, вчення про все живе. 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Біологія – це система наук про живу природу. До неї входять: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- ботаніка – вивчає рослини;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- зоологія – вивчає тварини;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- мікологія – вивчає гриби;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- мікробіологія – наука про мікроскопічні організми, до неї входять вірусологія та бактеріологія;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- екологія – наука про взаємозв’язки між організмами та середовищем;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- систематика – вивчає різноманітність організмів та класифікує їх;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- анатомія – наука про будову організму;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- фізіологія – наука про функції та процеси життєдіяльності організму;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- гігієна – вивчає вплив різних факторів на організм та його здоров’я;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- генетика – наука, що вивчає </w:t>
      </w:r>
      <w:hyperlink r:id="rId4" w:tooltip="СПАДКОВІСТЬ І МІНЛИВІСТЬ" w:history="1">
        <w:r w:rsidRPr="00B2115B">
          <w:rPr>
            <w:rStyle w:val="a4"/>
            <w:rFonts w:ascii="Times New Roman" w:hAnsi="Times New Roman" w:cs="Times New Roman"/>
            <w:color w:val="0070A8"/>
            <w:sz w:val="23"/>
            <w:szCs w:val="23"/>
            <w:u w:val="none"/>
            <w:shd w:val="clear" w:color="auto" w:fill="FFFFFF"/>
            <w:lang w:val="uk-UA"/>
          </w:rPr>
          <w:t>спадковість і мінливість</w:t>
        </w:r>
      </w:hyperlink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 організмів;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- палеонтологія – вивчає вимерлі організми;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- цитологія – вивчає клітини організмів.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Style w:val="a3"/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МЕТОДИ БІОЛОГІЧНИХ НАУК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Метод спостереження дає можливість аналізувати й описувати біологічні явища. Для того, щоб з'ясувати суть явища, необхідно перш за все відібрати фактичний матеріал та описати його. Цей метод значно поширений у зоології, ботаніці, екології.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Порівняльний метод дозволяє через порівняння вивчати подібність і відмінність організмів та їхніх частин. На його принципах заснована систематика, створена клітинна теорія.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Історичний метод з'ясовує закономірності появи та розвитку організмів, становлення їхньої структури та функції.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Експериментальний метод пов'язаний зі створенням ситуації, яка допомагає досліджувати властивості та явища живої природи. Цей метод дозволяє вивчити явища ізольовано й домогтися їх повторюваності під час відтворення експериментальних умов. Експеримент забезпечує глибше, порівняно з іншими методами, проникнення у суть явища.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Моделювання — це метод вивчення явища або процесу через відтворення його самого або його істотних властивостей у вигляді моделі.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Style w:val="a3"/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ОСНОВНІ ОЗНАКИ ЖИВОГО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 xml:space="preserve">1. Єдність хімічного складу (до складу живих організмів входять білки, нуклеїнові кислоти, </w:t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lastRenderedPageBreak/>
        <w:t>вуглеводи, ліпіди).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2. Єдиний принцип структурної організації (усі живі організми складаються з клітин).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3. Самовідтворення (репродукція).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4. Ріст і розвиток.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5. Обмін речовин.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6. Живлення.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7. Дихання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8. Рух.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9. Виділення.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10. Подразливість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11. Ритмічність.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Style w:val="a3"/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РІВНІ ОРГАНІЗАЦІЇ ЖИВОЇ МАТЕРІЇ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1.    </w:t>
      </w:r>
      <w:r w:rsidRPr="00B2115B">
        <w:rPr>
          <w:rStyle w:val="a3"/>
          <w:rFonts w:ascii="Times New Roman" w:hAnsi="Times New Roman" w:cs="Times New Roman"/>
          <w:i/>
          <w:iCs/>
          <w:color w:val="333333"/>
          <w:sz w:val="23"/>
          <w:szCs w:val="23"/>
          <w:shd w:val="clear" w:color="auto" w:fill="FFFFFF"/>
          <w:lang w:val="uk-UA"/>
        </w:rPr>
        <w:t>Молекулярний рівень.</w:t>
      </w:r>
      <w:r w:rsidRPr="00B2115B">
        <w:rPr>
          <w:rStyle w:val="a5"/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 </w:t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Будь-яка жива система складається з біологічних макромолекул — нуклеїнових кислот, білків, полісахаридів та інших органічних речовин. З цього рівня починаються різноманітні процеси життєдіяльності організмів: обмін речовин, перетворення енергії, передача спадкової інформації.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2.    </w:t>
      </w:r>
      <w:r w:rsidRPr="00B2115B">
        <w:rPr>
          <w:rStyle w:val="a5"/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  <w:lang w:val="uk-UA"/>
        </w:rPr>
        <w:t>Клітинний рівень.</w:t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 Клітина є структурно-функціональною одиницею всіх живих організмів, існуючих на Землі (виняток становлять віруси). На клітинному рівні сполучаються процеси передачі інформації та перетворення речовин і енергії.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3.    </w:t>
      </w:r>
      <w:proofErr w:type="spellStart"/>
      <w:r w:rsidRPr="00B2115B">
        <w:rPr>
          <w:rStyle w:val="a3"/>
          <w:rFonts w:ascii="Times New Roman" w:hAnsi="Times New Roman" w:cs="Times New Roman"/>
          <w:i/>
          <w:iCs/>
          <w:color w:val="333333"/>
          <w:sz w:val="23"/>
          <w:szCs w:val="23"/>
          <w:shd w:val="clear" w:color="auto" w:fill="FFFFFF"/>
          <w:lang w:val="uk-UA"/>
        </w:rPr>
        <w:t>Організмовий</w:t>
      </w:r>
      <w:proofErr w:type="spellEnd"/>
      <w:r w:rsidRPr="00B2115B">
        <w:rPr>
          <w:rStyle w:val="a3"/>
          <w:rFonts w:ascii="Times New Roman" w:hAnsi="Times New Roman" w:cs="Times New Roman"/>
          <w:i/>
          <w:iCs/>
          <w:color w:val="333333"/>
          <w:sz w:val="23"/>
          <w:szCs w:val="23"/>
          <w:shd w:val="clear" w:color="auto" w:fill="FFFFFF"/>
          <w:lang w:val="uk-UA"/>
        </w:rPr>
        <w:t xml:space="preserve"> рівень</w:t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 xml:space="preserve">. Елементарною одиницею </w:t>
      </w:r>
      <w:proofErr w:type="spellStart"/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організмового</w:t>
      </w:r>
      <w:proofErr w:type="spellEnd"/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 xml:space="preserve"> рівня є особина (</w:t>
      </w:r>
      <w:r w:rsidRPr="00B2115B">
        <w:rPr>
          <w:rStyle w:val="a5"/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індивід</w:t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), яка розглядається в розвитку — від моменту зародження до припинення існування — як жива система. На цьому рівні вивчають особину та властиві їй риси будови та поведінки.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4.    </w:t>
      </w:r>
      <w:r w:rsidRPr="00B2115B">
        <w:rPr>
          <w:rStyle w:val="a5"/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  <w:lang w:val="uk-UA"/>
        </w:rPr>
        <w:t>Популяційно-видовий рівень.</w:t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 </w:t>
      </w:r>
      <w:r w:rsidRPr="00B2115B">
        <w:rPr>
          <w:rStyle w:val="a5"/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Популяція</w:t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 xml:space="preserve"> — </w:t>
      </w:r>
      <w:proofErr w:type="spellStart"/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надорганізмова</w:t>
      </w:r>
      <w:proofErr w:type="spellEnd"/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 xml:space="preserve"> система, в якій здійснюються елементарні еволюційні перетворення. На цьому рівні вивчають чинники, що впливають на чисельність популяцій, проблему збереження зникаючих видів, чинники мікроеволюції.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5.    </w:t>
      </w:r>
      <w:proofErr w:type="spellStart"/>
      <w:r w:rsidRPr="00B2115B">
        <w:rPr>
          <w:rStyle w:val="a3"/>
          <w:rFonts w:ascii="Times New Roman" w:hAnsi="Times New Roman" w:cs="Times New Roman"/>
          <w:i/>
          <w:iCs/>
          <w:color w:val="333333"/>
          <w:sz w:val="23"/>
          <w:szCs w:val="23"/>
          <w:shd w:val="clear" w:color="auto" w:fill="FFFFFF"/>
          <w:lang w:val="uk-UA"/>
        </w:rPr>
        <w:t>Біогеоценотичний</w:t>
      </w:r>
      <w:proofErr w:type="spellEnd"/>
      <w:r w:rsidRPr="00B2115B">
        <w:rPr>
          <w:rStyle w:val="a3"/>
          <w:rFonts w:ascii="Times New Roman" w:hAnsi="Times New Roman" w:cs="Times New Roman"/>
          <w:i/>
          <w:iCs/>
          <w:color w:val="333333"/>
          <w:sz w:val="23"/>
          <w:szCs w:val="23"/>
          <w:shd w:val="clear" w:color="auto" w:fill="FFFFFF"/>
          <w:lang w:val="uk-UA"/>
        </w:rPr>
        <w:t xml:space="preserve"> рівень</w:t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. На цьому рівні здійснюється взаємодія організмів між собою і з чинниками неживої природи, що визначають їх чисельність, видовий склад і продуктивність.</w:t>
      </w:r>
      <w:r w:rsidRPr="00B2115B">
        <w:rPr>
          <w:rFonts w:ascii="Times New Roman" w:hAnsi="Times New Roman" w:cs="Times New Roman"/>
          <w:color w:val="333333"/>
          <w:sz w:val="23"/>
          <w:szCs w:val="23"/>
          <w:lang w:val="uk-UA"/>
        </w:rPr>
        <w:br/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6.    </w:t>
      </w:r>
      <w:r w:rsidRPr="00B2115B">
        <w:rPr>
          <w:rStyle w:val="a3"/>
          <w:rFonts w:ascii="Times New Roman" w:hAnsi="Times New Roman" w:cs="Times New Roman"/>
          <w:i/>
          <w:iCs/>
          <w:color w:val="333333"/>
          <w:sz w:val="23"/>
          <w:szCs w:val="23"/>
          <w:shd w:val="clear" w:color="auto" w:fill="FFFFFF"/>
          <w:lang w:val="uk-UA"/>
        </w:rPr>
        <w:t>Біосферний рівень</w:t>
      </w:r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. </w:t>
      </w:r>
      <w:hyperlink r:id="rId5" w:tooltip="БІОСФЕРА" w:history="1">
        <w:r w:rsidRPr="00B2115B">
          <w:rPr>
            <w:rStyle w:val="a4"/>
            <w:rFonts w:ascii="Times New Roman" w:hAnsi="Times New Roman" w:cs="Times New Roman"/>
            <w:i/>
            <w:iCs/>
            <w:color w:val="0070A8"/>
            <w:sz w:val="23"/>
            <w:szCs w:val="23"/>
            <w:u w:val="none"/>
            <w:shd w:val="clear" w:color="auto" w:fill="FFFFFF"/>
            <w:lang w:val="uk-UA"/>
          </w:rPr>
          <w:t>Біосфера</w:t>
        </w:r>
      </w:hyperlink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 xml:space="preserve"> — сукупність усіх біогеоценозів, система, що охоплює всі явища життя на нашій планеті. На цьому рівні відбувається </w:t>
      </w:r>
      <w:proofErr w:type="spellStart"/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>колообіг</w:t>
      </w:r>
      <w:proofErr w:type="spellEnd"/>
      <w:r w:rsidRPr="00B2115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uk-UA"/>
        </w:rPr>
        <w:t xml:space="preserve"> речовин і перетворення енергії, пов'язані з життєдіяльністю всіх живих організмів.</w:t>
      </w:r>
    </w:p>
    <w:sectPr w:rsidR="00022BFC" w:rsidRPr="00B2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115B"/>
    <w:rsid w:val="00022BFC"/>
    <w:rsid w:val="00B2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115B"/>
    <w:rPr>
      <w:b/>
      <w:bCs/>
    </w:rPr>
  </w:style>
  <w:style w:type="character" w:styleId="a4">
    <w:name w:val="Hyperlink"/>
    <w:basedOn w:val="a0"/>
    <w:uiPriority w:val="99"/>
    <w:semiHidden/>
    <w:unhideWhenUsed/>
    <w:rsid w:val="00B2115B"/>
    <w:rPr>
      <w:color w:val="0000FF"/>
      <w:u w:val="single"/>
    </w:rPr>
  </w:style>
  <w:style w:type="character" w:styleId="a5">
    <w:name w:val="Emphasis"/>
    <w:basedOn w:val="a0"/>
    <w:uiPriority w:val="20"/>
    <w:qFormat/>
    <w:rsid w:val="00B211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no.academia.in.ua/mod/book/view.php?id=2368" TargetMode="External"/><Relationship Id="rId4" Type="http://schemas.openxmlformats.org/officeDocument/2006/relationships/hyperlink" Target="http://zno.academia.in.ua/mod/book/view.php?id=2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2018-09-08T14:19:00Z</dcterms:created>
  <dcterms:modified xsi:type="dcterms:W3CDTF">2018-09-08T14:20:00Z</dcterms:modified>
</cp:coreProperties>
</file>